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844C" w14:textId="555D30F9" w:rsidR="00C26FDA" w:rsidRDefault="00C26FDA" w:rsidP="00A61E78">
      <w:pPr>
        <w:rPr>
          <w:rFonts w:asciiTheme="majorHAnsi" w:hAnsiTheme="majorHAnsi"/>
          <w:sz w:val="24"/>
          <w:szCs w:val="24"/>
        </w:rPr>
      </w:pPr>
    </w:p>
    <w:p w14:paraId="28A3E236" w14:textId="77777777" w:rsidR="00A61E78" w:rsidRDefault="00A61E78" w:rsidP="00A61E78">
      <w:pPr>
        <w:rPr>
          <w:rFonts w:asciiTheme="majorHAnsi" w:hAnsiTheme="majorHAnsi"/>
          <w:sz w:val="24"/>
          <w:szCs w:val="24"/>
        </w:rPr>
      </w:pPr>
    </w:p>
    <w:p w14:paraId="718218F4" w14:textId="77777777" w:rsidR="00A61E78" w:rsidRDefault="00A61E78" w:rsidP="00A61E78">
      <w:pPr>
        <w:rPr>
          <w:rFonts w:asciiTheme="majorHAnsi" w:hAnsiTheme="majorHAnsi"/>
          <w:b/>
          <w:bCs/>
          <w:sz w:val="32"/>
          <w:szCs w:val="32"/>
        </w:rPr>
      </w:pPr>
      <w:r w:rsidRPr="00A61E78">
        <w:rPr>
          <w:rFonts w:asciiTheme="majorHAnsi" w:hAnsiTheme="majorHAnsi"/>
          <w:b/>
          <w:bCs/>
          <w:sz w:val="32"/>
          <w:szCs w:val="32"/>
        </w:rPr>
        <w:t xml:space="preserve">26. </w:t>
      </w:r>
      <w:proofErr w:type="spellStart"/>
      <w:r w:rsidRPr="00A61E78">
        <w:rPr>
          <w:rFonts w:asciiTheme="majorHAnsi" w:hAnsiTheme="majorHAnsi"/>
          <w:b/>
          <w:bCs/>
          <w:sz w:val="32"/>
          <w:szCs w:val="32"/>
        </w:rPr>
        <w:t>Fiumanka</w:t>
      </w:r>
      <w:proofErr w:type="spellEnd"/>
      <w:r w:rsidRPr="00A61E78">
        <w:rPr>
          <w:rFonts w:asciiTheme="majorHAnsi" w:hAnsiTheme="majorHAnsi"/>
          <w:b/>
          <w:bCs/>
          <w:sz w:val="32"/>
          <w:szCs w:val="32"/>
        </w:rPr>
        <w:t xml:space="preserve"> – regata s dušom, grad s jedrima</w:t>
      </w:r>
    </w:p>
    <w:p w14:paraId="76ACF2B3" w14:textId="77777777" w:rsidR="00A61E78" w:rsidRPr="00A61E78" w:rsidRDefault="00A61E78" w:rsidP="00A61E78">
      <w:pPr>
        <w:rPr>
          <w:rFonts w:asciiTheme="majorHAnsi" w:hAnsiTheme="majorHAnsi"/>
          <w:b/>
          <w:bCs/>
          <w:sz w:val="32"/>
          <w:szCs w:val="32"/>
        </w:rPr>
      </w:pPr>
    </w:p>
    <w:p w14:paraId="29C78419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već više od dva desetljeća privlači jedriličare iz cijele regije i šire, nudeći jedinstven spoj sportskog natjecanja, druženja i odlične atmosfere. Kao i prethodnih godina, program će obuhvatiti nekoliko regata prilagođenih različitim profilima sudionika – od profesionalnih posada do rekreativaca i obitelji. Prva među njima bit će dvodnevna Studentska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>, a središnji događaj glavna regata koja će se održati u subotu 14. lipnja, kada će se brojni sudionici okupiti na startnoj liniji ispred riječke luke.</w:t>
      </w:r>
    </w:p>
    <w:p w14:paraId="6623744E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7931C5E3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Važno je istaknuti da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ostaje vjerna svojoj tradiciji – sudjelovanje je potpuno besplatno i nema kotizacije, a svaki sudionik regate za uspomenu na sudjelovanje dobiva majicu!</w:t>
      </w:r>
    </w:p>
    <w:p w14:paraId="05818D21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560FE19C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Uz sportski dio i različite regate koje započinju jedrenjem studenata Sveučilišta u Rijeci,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Fiumanku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i ove godine prati bogat program: panel na temu održivosti, večernja zabava i niz dnevnih sadržaja koji će Rijeku ponovno učiniti nezaobilaznim odredištem za sve ljubitelje mora i dobrog provoda. Centralno mjesto događanja na kopnu ove godine bit će nova lokacija – popularni Gat – gdje će se zabavljati, održati svečano proglašenje pobjednika i uživati u koncertu grupe Daleka obala.</w:t>
      </w:r>
    </w:p>
    <w:p w14:paraId="3A4F0779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04DE72B8" w14:textId="31B7780E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Pored online prijava, prijave će se u tjednu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Fiumanke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moći obaviti na našoj dobro poznatoj lokaciji – na Terminalu – koji će i ove godine biti mjesto dobre zabave i srdačne dobrodošlice te od petka 13. lipnja  i na novoj lokaciji</w:t>
      </w:r>
      <w:r>
        <w:rPr>
          <w:rFonts w:asciiTheme="minorHAnsi" w:hAnsiTheme="minorHAnsi"/>
          <w:sz w:val="24"/>
          <w:szCs w:val="24"/>
        </w:rPr>
        <w:t>,</w:t>
      </w:r>
      <w:r w:rsidRPr="00A61E7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ugostiteljsko - koncertnom kompleksu </w:t>
      </w:r>
      <w:r w:rsidRPr="00A61E78">
        <w:rPr>
          <w:rFonts w:asciiTheme="minorHAnsi" w:hAnsiTheme="minorHAnsi"/>
          <w:sz w:val="24"/>
          <w:szCs w:val="24"/>
        </w:rPr>
        <w:t>GAT</w:t>
      </w:r>
      <w:r>
        <w:rPr>
          <w:rFonts w:asciiTheme="minorHAnsi" w:hAnsiTheme="minorHAnsi"/>
          <w:sz w:val="24"/>
          <w:szCs w:val="24"/>
        </w:rPr>
        <w:t xml:space="preserve"> na </w:t>
      </w:r>
      <w:proofErr w:type="spellStart"/>
      <w:r>
        <w:rPr>
          <w:rFonts w:asciiTheme="minorHAnsi" w:hAnsiTheme="minorHAnsi"/>
          <w:sz w:val="24"/>
          <w:szCs w:val="24"/>
        </w:rPr>
        <w:t>Adamićevom</w:t>
      </w:r>
      <w:proofErr w:type="spellEnd"/>
      <w:r>
        <w:rPr>
          <w:rFonts w:asciiTheme="minorHAnsi" w:hAnsiTheme="minorHAnsi"/>
          <w:sz w:val="24"/>
          <w:szCs w:val="24"/>
        </w:rPr>
        <w:t xml:space="preserve"> gatu.</w:t>
      </w:r>
    </w:p>
    <w:p w14:paraId="64E3B470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7E15473D" w14:textId="000643A2" w:rsid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>Važan dio programa namijenjen je najmlađim</w:t>
      </w:r>
      <w:r>
        <w:rPr>
          <w:rFonts w:asciiTheme="minorHAnsi" w:hAnsiTheme="minorHAnsi"/>
          <w:sz w:val="24"/>
          <w:szCs w:val="24"/>
        </w:rPr>
        <w:t xml:space="preserve"> sugrađanima</w:t>
      </w:r>
      <w:r w:rsidRPr="00A61E78">
        <w:rPr>
          <w:rFonts w:asciiTheme="minorHAnsi" w:hAnsiTheme="minorHAnsi"/>
          <w:sz w:val="24"/>
          <w:szCs w:val="24"/>
        </w:rPr>
        <w:t xml:space="preserve">. Tako će i ove godine svoja jedra razviti Papirnata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,  CTK Rijeka i Hrvatski savez brodomaketara priključit će se sa zanimljivim projektom STEM(AJMO!) dok će ih iskusni treneri </w:t>
      </w:r>
      <w:r>
        <w:rPr>
          <w:rFonts w:asciiTheme="minorHAnsi" w:hAnsiTheme="minorHAnsi"/>
          <w:sz w:val="24"/>
          <w:szCs w:val="24"/>
        </w:rPr>
        <w:t xml:space="preserve">iz Jedriličarskog kluba Galeb </w:t>
      </w:r>
      <w:r w:rsidRPr="00A61E78">
        <w:rPr>
          <w:rFonts w:asciiTheme="minorHAnsi" w:hAnsiTheme="minorHAnsi"/>
          <w:sz w:val="24"/>
          <w:szCs w:val="24"/>
        </w:rPr>
        <w:t>upoznati s osnovama jedrenja</w:t>
      </w:r>
      <w:r>
        <w:rPr>
          <w:rFonts w:asciiTheme="minorHAnsi" w:hAnsiTheme="minorHAnsi"/>
          <w:sz w:val="24"/>
          <w:szCs w:val="24"/>
        </w:rPr>
        <w:t>.</w:t>
      </w:r>
    </w:p>
    <w:p w14:paraId="0AA8926E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115AF85B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je postala sastavni dio Rijeke i njezinog identiteta te se prirodno uklopila i u proslavu Dana grada i blagdana njegovog zaštitnika, sv. Vida. To su prepoznali i dugogodišnji sponzori i pokrovitelji koji je ustrajno grade i podupiru zajedničku priču pod jedrima. Uz Grad Rijeku, Hrvatsku radioteleviziju, Primorsko-goransku županiju, Lučku upravu Rijeka, Hrvatsku turističku zajednicu, Turističku zajednicu Kvarnera i TZ grada Rijeke, uz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Fiumanku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već dugi niz godina jedre Ina, Erste banka i Jadrolinija, a njima su se posljednjih godina pridružili ACI </w:t>
      </w:r>
      <w:proofErr w:type="spellStart"/>
      <w:r w:rsidRPr="00A61E78">
        <w:rPr>
          <w:rFonts w:asciiTheme="minorHAnsi" w:hAnsiTheme="minorHAnsi"/>
          <w:sz w:val="24"/>
          <w:szCs w:val="24"/>
        </w:rPr>
        <w:t>Gitone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, Lürssen i Rijeka </w:t>
      </w:r>
      <w:proofErr w:type="spellStart"/>
      <w:r w:rsidRPr="00A61E78">
        <w:rPr>
          <w:rFonts w:asciiTheme="minorHAnsi" w:hAnsiTheme="minorHAnsi"/>
          <w:sz w:val="24"/>
          <w:szCs w:val="24"/>
        </w:rPr>
        <w:t>Gateway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kao i brojni drugi partneri.</w:t>
      </w:r>
    </w:p>
    <w:p w14:paraId="3159A8A5" w14:textId="10C82BF0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Posvećenost održivosti prepoznala je i tvrtka </w:t>
      </w:r>
      <w:proofErr w:type="spellStart"/>
      <w:r w:rsidRPr="00A61E78">
        <w:rPr>
          <w:rFonts w:asciiTheme="minorHAnsi" w:hAnsiTheme="minorHAnsi"/>
          <w:sz w:val="24"/>
          <w:szCs w:val="24"/>
        </w:rPr>
        <w:t>Liburniamar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sa svojom inicijativom </w:t>
      </w:r>
      <w:proofErr w:type="spellStart"/>
      <w:r w:rsidRPr="00A61E78">
        <w:rPr>
          <w:rFonts w:asciiTheme="minorHAnsi" w:hAnsiTheme="minorHAnsi"/>
          <w:sz w:val="24"/>
          <w:szCs w:val="24"/>
        </w:rPr>
        <w:t>Backtoblu</w:t>
      </w:r>
      <w:proofErr w:type="spellEnd"/>
      <w:r w:rsidRPr="00A61E78">
        <w:rPr>
          <w:rFonts w:asciiTheme="minorHAnsi" w:hAnsiTheme="minorHAnsi"/>
          <w:sz w:val="24"/>
          <w:szCs w:val="24"/>
        </w:rPr>
        <w:t>, uz čiju su podršku tradicionalne majice pretvorene u nositelje takve poruke – ne samo vizualno, već i kroz održive materijale od kojih su izrađene.</w:t>
      </w:r>
    </w:p>
    <w:p w14:paraId="57A792A3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131796F2" w14:textId="77777777" w:rsid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14038DC1" w14:textId="77777777" w:rsid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2E63D225" w14:textId="77777777" w:rsid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52B1691B" w14:textId="6761CF8A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Od samih početaka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Fiumanku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vjerno prati HRT te brojni lokalni i nacionalni mediji, a od prošle godine svima njima se pridružila i međunarodna agencija </w:t>
      </w:r>
      <w:proofErr w:type="spellStart"/>
      <w:r w:rsidRPr="00A61E78">
        <w:rPr>
          <w:rFonts w:asciiTheme="minorHAnsi" w:hAnsiTheme="minorHAnsi"/>
          <w:sz w:val="24"/>
          <w:szCs w:val="24"/>
        </w:rPr>
        <w:t>Icarus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Media, koja je riječkoj priči pod jedrima omogućila globalni medijski doseg.</w:t>
      </w:r>
    </w:p>
    <w:p w14:paraId="7B1A0E3E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31A14DC5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Bilo da ste strastveni jedriličar, ljubitelj mora ili jednostavno želite uživati u jedinstvenoj atmosferi grada koji teče  i jedri, 26.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Fiumanka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nudi ponešto za svakoga.</w:t>
      </w:r>
    </w:p>
    <w:p w14:paraId="143151F7" w14:textId="77777777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</w:p>
    <w:p w14:paraId="11C9FBE5" w14:textId="43222A93" w:rsidR="00A61E78" w:rsidRPr="00A61E78" w:rsidRDefault="00A61E78" w:rsidP="00A61E78">
      <w:pPr>
        <w:jc w:val="both"/>
        <w:rPr>
          <w:rFonts w:asciiTheme="minorHAnsi" w:hAnsiTheme="minorHAnsi"/>
          <w:sz w:val="24"/>
          <w:szCs w:val="24"/>
        </w:rPr>
      </w:pPr>
      <w:r w:rsidRPr="00A61E78">
        <w:rPr>
          <w:rFonts w:asciiTheme="minorHAnsi" w:hAnsiTheme="minorHAnsi"/>
          <w:sz w:val="24"/>
          <w:szCs w:val="24"/>
        </w:rPr>
        <w:t xml:space="preserve">Vidimo se u Rijeci - na </w:t>
      </w:r>
      <w:proofErr w:type="spellStart"/>
      <w:r w:rsidRPr="00A61E78">
        <w:rPr>
          <w:rFonts w:asciiTheme="minorHAnsi" w:hAnsiTheme="minorHAnsi"/>
          <w:sz w:val="24"/>
          <w:szCs w:val="24"/>
        </w:rPr>
        <w:t>Fiumanki</w:t>
      </w:r>
      <w:proofErr w:type="spellEnd"/>
      <w:r w:rsidRPr="00A61E78">
        <w:rPr>
          <w:rFonts w:asciiTheme="minorHAnsi" w:hAnsiTheme="minorHAnsi"/>
          <w:sz w:val="24"/>
          <w:szCs w:val="24"/>
        </w:rPr>
        <w:t xml:space="preserve"> - na regati s dušom, u gradu pod jedrima!</w:t>
      </w:r>
    </w:p>
    <w:sectPr w:rsidR="00A61E78" w:rsidRPr="00A61E78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91CC" w14:textId="77777777" w:rsidR="002E57A6" w:rsidRDefault="002E57A6" w:rsidP="006F1DC4">
      <w:r>
        <w:separator/>
      </w:r>
    </w:p>
  </w:endnote>
  <w:endnote w:type="continuationSeparator" w:id="0">
    <w:p w14:paraId="06D5DE48" w14:textId="77777777" w:rsidR="002E57A6" w:rsidRDefault="002E57A6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A3EE" w14:textId="77777777" w:rsidR="002E57A6" w:rsidRDefault="002E57A6" w:rsidP="006F1DC4">
      <w:r>
        <w:separator/>
      </w:r>
    </w:p>
  </w:footnote>
  <w:footnote w:type="continuationSeparator" w:id="0">
    <w:p w14:paraId="5DBDDCCE" w14:textId="77777777" w:rsidR="002E57A6" w:rsidRDefault="002E57A6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0"/>
  </w:num>
  <w:num w:numId="3" w16cid:durableId="372269865">
    <w:abstractNumId w:val="13"/>
  </w:num>
  <w:num w:numId="4" w16cid:durableId="501628151">
    <w:abstractNumId w:val="4"/>
  </w:num>
  <w:num w:numId="5" w16cid:durableId="1746679371">
    <w:abstractNumId w:val="6"/>
  </w:num>
  <w:num w:numId="6" w16cid:durableId="381056754">
    <w:abstractNumId w:val="12"/>
  </w:num>
  <w:num w:numId="7" w16cid:durableId="978802896">
    <w:abstractNumId w:val="16"/>
  </w:num>
  <w:num w:numId="8" w16cid:durableId="245774240">
    <w:abstractNumId w:val="7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4"/>
  </w:num>
  <w:num w:numId="12" w16cid:durableId="1310288553">
    <w:abstractNumId w:val="8"/>
  </w:num>
  <w:num w:numId="13" w16cid:durableId="418796050">
    <w:abstractNumId w:val="9"/>
  </w:num>
  <w:num w:numId="14" w16cid:durableId="1316765330">
    <w:abstractNumId w:val="2"/>
  </w:num>
  <w:num w:numId="15" w16cid:durableId="1271469606">
    <w:abstractNumId w:val="11"/>
  </w:num>
  <w:num w:numId="16" w16cid:durableId="1713260422">
    <w:abstractNumId w:val="5"/>
  </w:num>
  <w:num w:numId="17" w16cid:durableId="452945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25BFE"/>
    <w:rsid w:val="000608F1"/>
    <w:rsid w:val="000D07B5"/>
    <w:rsid w:val="00100ECE"/>
    <w:rsid w:val="00120724"/>
    <w:rsid w:val="001418B1"/>
    <w:rsid w:val="00183551"/>
    <w:rsid w:val="002030B9"/>
    <w:rsid w:val="00251E34"/>
    <w:rsid w:val="00261E08"/>
    <w:rsid w:val="0028097A"/>
    <w:rsid w:val="002B5F90"/>
    <w:rsid w:val="002C40F2"/>
    <w:rsid w:val="002E57A6"/>
    <w:rsid w:val="002F3F11"/>
    <w:rsid w:val="00310106"/>
    <w:rsid w:val="0034043F"/>
    <w:rsid w:val="00356095"/>
    <w:rsid w:val="003D0555"/>
    <w:rsid w:val="003D546C"/>
    <w:rsid w:val="00406595"/>
    <w:rsid w:val="00456D43"/>
    <w:rsid w:val="00484F19"/>
    <w:rsid w:val="00503A05"/>
    <w:rsid w:val="005459EE"/>
    <w:rsid w:val="00557826"/>
    <w:rsid w:val="0057644F"/>
    <w:rsid w:val="00586127"/>
    <w:rsid w:val="005A54E4"/>
    <w:rsid w:val="006A2DAC"/>
    <w:rsid w:val="006D78F7"/>
    <w:rsid w:val="006F1DC4"/>
    <w:rsid w:val="007523E6"/>
    <w:rsid w:val="00812F28"/>
    <w:rsid w:val="008423C9"/>
    <w:rsid w:val="00850978"/>
    <w:rsid w:val="00864C96"/>
    <w:rsid w:val="008723D6"/>
    <w:rsid w:val="00892A39"/>
    <w:rsid w:val="008A0463"/>
    <w:rsid w:val="008A7229"/>
    <w:rsid w:val="008B57D6"/>
    <w:rsid w:val="009634AD"/>
    <w:rsid w:val="009F0E15"/>
    <w:rsid w:val="00A15E7F"/>
    <w:rsid w:val="00A36046"/>
    <w:rsid w:val="00A61E78"/>
    <w:rsid w:val="00A70D5C"/>
    <w:rsid w:val="00AE49F4"/>
    <w:rsid w:val="00B1153B"/>
    <w:rsid w:val="00BA1410"/>
    <w:rsid w:val="00BD59D0"/>
    <w:rsid w:val="00C039E4"/>
    <w:rsid w:val="00C26FDA"/>
    <w:rsid w:val="00C6165E"/>
    <w:rsid w:val="00C84690"/>
    <w:rsid w:val="00C96716"/>
    <w:rsid w:val="00CA17D9"/>
    <w:rsid w:val="00CB6A99"/>
    <w:rsid w:val="00CE280D"/>
    <w:rsid w:val="00CE5C87"/>
    <w:rsid w:val="00D25B23"/>
    <w:rsid w:val="00D42008"/>
    <w:rsid w:val="00D630C8"/>
    <w:rsid w:val="00D71863"/>
    <w:rsid w:val="00E27422"/>
    <w:rsid w:val="00E92996"/>
    <w:rsid w:val="00ED0673"/>
    <w:rsid w:val="00F566EE"/>
    <w:rsid w:val="00F6380A"/>
    <w:rsid w:val="00F770B8"/>
    <w:rsid w:val="00F90276"/>
    <w:rsid w:val="00FC13E9"/>
    <w:rsid w:val="00FC33AB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2025-06-03T04:28:00Z</dcterms:created>
  <dcterms:modified xsi:type="dcterms:W3CDTF">2025-06-03T04:28:00Z</dcterms:modified>
</cp:coreProperties>
</file>